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2E" w:rsidRDefault="00457F27">
      <w:r>
        <w:t xml:space="preserve">Do čistenia </w:t>
      </w:r>
      <w:proofErr w:type="spellStart"/>
      <w:r w:rsidR="00531090">
        <w:t>Muránky</w:t>
      </w:r>
      <w:proofErr w:type="spellEnd"/>
      <w:r w:rsidR="00531090">
        <w:t xml:space="preserve"> a jej prítokov</w:t>
      </w:r>
      <w:r>
        <w:t xml:space="preserve"> sa môžeš zapojiť v týchto obciach: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457F27" w:rsidRPr="00531090" w:rsidTr="00133E6B">
        <w:tc>
          <w:tcPr>
            <w:tcW w:w="2405" w:type="dxa"/>
            <w:vAlign w:val="center"/>
          </w:tcPr>
          <w:p w:rsidR="00457F27" w:rsidRPr="00531090" w:rsidRDefault="00457F27">
            <w:pPr>
              <w:rPr>
                <w:b/>
                <w:i/>
              </w:rPr>
            </w:pPr>
            <w:r w:rsidRPr="00531090">
              <w:rPr>
                <w:b/>
                <w:i/>
              </w:rPr>
              <w:t>obec</w:t>
            </w:r>
          </w:p>
        </w:tc>
        <w:tc>
          <w:tcPr>
            <w:tcW w:w="2126" w:type="dxa"/>
            <w:vAlign w:val="center"/>
          </w:tcPr>
          <w:p w:rsidR="00457F27" w:rsidRPr="00531090" w:rsidRDefault="00457F27">
            <w:pPr>
              <w:rPr>
                <w:b/>
                <w:i/>
              </w:rPr>
            </w:pPr>
            <w:r w:rsidRPr="00531090">
              <w:rPr>
                <w:b/>
                <w:i/>
              </w:rPr>
              <w:t>deň čistenia</w:t>
            </w:r>
          </w:p>
        </w:tc>
        <w:tc>
          <w:tcPr>
            <w:tcW w:w="4531" w:type="dxa"/>
            <w:vAlign w:val="center"/>
          </w:tcPr>
          <w:p w:rsidR="00457F27" w:rsidRPr="00531090" w:rsidRDefault="00457F27">
            <w:pPr>
              <w:rPr>
                <w:b/>
                <w:i/>
              </w:rPr>
            </w:pPr>
            <w:r w:rsidRPr="00531090">
              <w:rPr>
                <w:b/>
                <w:i/>
              </w:rPr>
              <w:t>čas a miesto stretnutia</w:t>
            </w:r>
          </w:p>
        </w:tc>
      </w:tr>
      <w:tr w:rsidR="00457F27" w:rsidTr="00133E6B">
        <w:tc>
          <w:tcPr>
            <w:tcW w:w="2405" w:type="dxa"/>
            <w:vAlign w:val="center"/>
          </w:tcPr>
          <w:p w:rsidR="00457F27" w:rsidRDefault="00457F27">
            <w:r>
              <w:t>Muránska Huta</w:t>
            </w:r>
          </w:p>
        </w:tc>
        <w:tc>
          <w:tcPr>
            <w:tcW w:w="2126" w:type="dxa"/>
            <w:vAlign w:val="center"/>
          </w:tcPr>
          <w:p w:rsidR="00457F27" w:rsidRDefault="00457F27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457F27" w:rsidRDefault="00457F27">
            <w:r>
              <w:t>8.30 pred Obecným úradom</w:t>
            </w:r>
          </w:p>
        </w:tc>
      </w:tr>
      <w:tr w:rsidR="00457F27" w:rsidTr="00133E6B">
        <w:tc>
          <w:tcPr>
            <w:tcW w:w="2405" w:type="dxa"/>
            <w:vAlign w:val="center"/>
          </w:tcPr>
          <w:p w:rsidR="00457F27" w:rsidRDefault="00457F27">
            <w:r>
              <w:t>Muráň</w:t>
            </w:r>
          </w:p>
        </w:tc>
        <w:tc>
          <w:tcPr>
            <w:tcW w:w="2126" w:type="dxa"/>
            <w:vAlign w:val="center"/>
          </w:tcPr>
          <w:p w:rsidR="00457F27" w:rsidRDefault="00457F27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457F27" w:rsidRDefault="00457F27">
            <w:r>
              <w:t>7.00 pred Obecným úradom</w:t>
            </w:r>
          </w:p>
        </w:tc>
      </w:tr>
      <w:tr w:rsidR="00457F27" w:rsidTr="00133E6B">
        <w:tc>
          <w:tcPr>
            <w:tcW w:w="2405" w:type="dxa"/>
            <w:vAlign w:val="center"/>
          </w:tcPr>
          <w:p w:rsidR="00457F27" w:rsidRDefault="00457F27">
            <w:r>
              <w:t>Muránska Dlhá Lúka</w:t>
            </w:r>
          </w:p>
        </w:tc>
        <w:tc>
          <w:tcPr>
            <w:tcW w:w="2126" w:type="dxa"/>
            <w:vAlign w:val="center"/>
          </w:tcPr>
          <w:p w:rsidR="00457F27" w:rsidRDefault="00457F27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457F27" w:rsidRDefault="00457F27">
            <w:r>
              <w:t>9.00 pred Obecným úradom</w:t>
            </w:r>
          </w:p>
        </w:tc>
      </w:tr>
      <w:tr w:rsidR="00457F27" w:rsidTr="00133E6B">
        <w:tc>
          <w:tcPr>
            <w:tcW w:w="2405" w:type="dxa"/>
            <w:vMerge w:val="restart"/>
            <w:vAlign w:val="center"/>
          </w:tcPr>
          <w:p w:rsidR="00457F27" w:rsidRDefault="00457F27">
            <w:r>
              <w:t>Revúca</w:t>
            </w:r>
          </w:p>
        </w:tc>
        <w:tc>
          <w:tcPr>
            <w:tcW w:w="2126" w:type="dxa"/>
            <w:vAlign w:val="center"/>
          </w:tcPr>
          <w:p w:rsidR="00457F27" w:rsidRDefault="00457F27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457F27" w:rsidRDefault="00457F27">
            <w:r>
              <w:t>8.30 pred Kohútom</w:t>
            </w:r>
          </w:p>
        </w:tc>
      </w:tr>
      <w:tr w:rsidR="00457F27" w:rsidTr="00133E6B">
        <w:tc>
          <w:tcPr>
            <w:tcW w:w="2405" w:type="dxa"/>
            <w:vMerge/>
            <w:vAlign w:val="center"/>
          </w:tcPr>
          <w:p w:rsidR="00457F27" w:rsidRDefault="00457F27"/>
        </w:tc>
        <w:tc>
          <w:tcPr>
            <w:tcW w:w="2126" w:type="dxa"/>
            <w:vAlign w:val="center"/>
          </w:tcPr>
          <w:p w:rsidR="00457F27" w:rsidRDefault="00457F27">
            <w:r>
              <w:t>21.4.2018  (sobota)</w:t>
            </w:r>
          </w:p>
        </w:tc>
        <w:tc>
          <w:tcPr>
            <w:tcW w:w="4531" w:type="dxa"/>
            <w:vAlign w:val="center"/>
          </w:tcPr>
          <w:p w:rsidR="00457F27" w:rsidRDefault="00457F27" w:rsidP="00457F27">
            <w:r>
              <w:t>8.00 pred Kráľovým domom</w:t>
            </w:r>
          </w:p>
        </w:tc>
      </w:tr>
      <w:tr w:rsidR="00457F27" w:rsidTr="00133E6B">
        <w:tc>
          <w:tcPr>
            <w:tcW w:w="2405" w:type="dxa"/>
            <w:vAlign w:val="center"/>
          </w:tcPr>
          <w:p w:rsidR="00457F27" w:rsidRDefault="00531090">
            <w:r>
              <w:t>Mokrá Lúka</w:t>
            </w:r>
          </w:p>
        </w:tc>
        <w:tc>
          <w:tcPr>
            <w:tcW w:w="2126" w:type="dxa"/>
            <w:vAlign w:val="center"/>
          </w:tcPr>
          <w:p w:rsidR="00457F27" w:rsidRDefault="00531090">
            <w:r>
              <w:t>21.4.2018  (sobota)</w:t>
            </w:r>
          </w:p>
        </w:tc>
        <w:tc>
          <w:tcPr>
            <w:tcW w:w="4531" w:type="dxa"/>
            <w:vAlign w:val="center"/>
          </w:tcPr>
          <w:p w:rsidR="00457F27" w:rsidRDefault="00531090">
            <w:r>
              <w:t>9.00 pred Obecným úradom</w:t>
            </w:r>
          </w:p>
        </w:tc>
      </w:tr>
      <w:tr w:rsidR="00457F27" w:rsidTr="00133E6B">
        <w:tc>
          <w:tcPr>
            <w:tcW w:w="2405" w:type="dxa"/>
            <w:vAlign w:val="center"/>
          </w:tcPr>
          <w:p w:rsidR="00457F27" w:rsidRDefault="00531090">
            <w:r>
              <w:t>Revúcka Lehota</w:t>
            </w:r>
          </w:p>
        </w:tc>
        <w:tc>
          <w:tcPr>
            <w:tcW w:w="2126" w:type="dxa"/>
            <w:vAlign w:val="center"/>
          </w:tcPr>
          <w:p w:rsidR="00457F27" w:rsidRDefault="00531090">
            <w:r>
              <w:t>21.4.2018  (sobota)</w:t>
            </w:r>
          </w:p>
        </w:tc>
        <w:tc>
          <w:tcPr>
            <w:tcW w:w="4531" w:type="dxa"/>
            <w:vAlign w:val="center"/>
          </w:tcPr>
          <w:p w:rsidR="00457F27" w:rsidRDefault="00531090">
            <w:r>
              <w:t>9.00 pri železničnej stanici Revúcka Lehota</w:t>
            </w:r>
          </w:p>
        </w:tc>
      </w:tr>
      <w:tr w:rsidR="00531090" w:rsidTr="00133E6B">
        <w:tc>
          <w:tcPr>
            <w:tcW w:w="2405" w:type="dxa"/>
            <w:vAlign w:val="center"/>
          </w:tcPr>
          <w:p w:rsidR="00531090" w:rsidRDefault="00531090">
            <w:r>
              <w:t>Lubeník</w:t>
            </w:r>
          </w:p>
        </w:tc>
        <w:tc>
          <w:tcPr>
            <w:tcW w:w="2126" w:type="dxa"/>
            <w:vAlign w:val="center"/>
          </w:tcPr>
          <w:p w:rsidR="00531090" w:rsidRDefault="00531090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531090" w:rsidRDefault="00531090">
            <w:r>
              <w:t>8.00 pred Obecným úradom</w:t>
            </w:r>
          </w:p>
        </w:tc>
      </w:tr>
      <w:tr w:rsidR="00531090" w:rsidTr="00133E6B">
        <w:tc>
          <w:tcPr>
            <w:tcW w:w="2405" w:type="dxa"/>
            <w:vAlign w:val="center"/>
          </w:tcPr>
          <w:p w:rsidR="00531090" w:rsidRDefault="00531090">
            <w:r>
              <w:t>Magnezitovce</w:t>
            </w:r>
          </w:p>
        </w:tc>
        <w:tc>
          <w:tcPr>
            <w:tcW w:w="2126" w:type="dxa"/>
            <w:vAlign w:val="center"/>
          </w:tcPr>
          <w:p w:rsidR="00531090" w:rsidRDefault="00531090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531090" w:rsidRDefault="00531090">
            <w:r>
              <w:t>8.00 pred Obecným úradom</w:t>
            </w:r>
          </w:p>
        </w:tc>
      </w:tr>
      <w:tr w:rsidR="00531090" w:rsidTr="00133E6B">
        <w:tc>
          <w:tcPr>
            <w:tcW w:w="2405" w:type="dxa"/>
            <w:vAlign w:val="center"/>
          </w:tcPr>
          <w:p w:rsidR="00531090" w:rsidRDefault="00531090">
            <w:r>
              <w:t>Chyžné</w:t>
            </w:r>
          </w:p>
        </w:tc>
        <w:tc>
          <w:tcPr>
            <w:tcW w:w="2126" w:type="dxa"/>
            <w:vAlign w:val="center"/>
          </w:tcPr>
          <w:p w:rsidR="00531090" w:rsidRDefault="00531090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531090" w:rsidRDefault="00531090"/>
        </w:tc>
      </w:tr>
      <w:tr w:rsidR="00531090" w:rsidTr="00133E6B">
        <w:tc>
          <w:tcPr>
            <w:tcW w:w="2405" w:type="dxa"/>
            <w:vMerge w:val="restart"/>
            <w:vAlign w:val="center"/>
          </w:tcPr>
          <w:p w:rsidR="00531090" w:rsidRDefault="00531090">
            <w:r>
              <w:t>Jelšava</w:t>
            </w:r>
          </w:p>
        </w:tc>
        <w:tc>
          <w:tcPr>
            <w:tcW w:w="2126" w:type="dxa"/>
            <w:vAlign w:val="center"/>
          </w:tcPr>
          <w:p w:rsidR="00531090" w:rsidRDefault="00531090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531090" w:rsidRDefault="00531090">
            <w:r>
              <w:t>8.00 na dvore Mestského úradu</w:t>
            </w:r>
          </w:p>
        </w:tc>
      </w:tr>
      <w:tr w:rsidR="00531090" w:rsidTr="00133E6B">
        <w:tc>
          <w:tcPr>
            <w:tcW w:w="2405" w:type="dxa"/>
            <w:vMerge/>
            <w:vAlign w:val="center"/>
          </w:tcPr>
          <w:p w:rsidR="00531090" w:rsidRDefault="00531090" w:rsidP="00531090"/>
        </w:tc>
        <w:tc>
          <w:tcPr>
            <w:tcW w:w="2126" w:type="dxa"/>
            <w:vAlign w:val="center"/>
          </w:tcPr>
          <w:p w:rsidR="00531090" w:rsidRDefault="00531090" w:rsidP="00531090">
            <w:r>
              <w:t>21.4.2018 (sobota)</w:t>
            </w:r>
          </w:p>
        </w:tc>
        <w:tc>
          <w:tcPr>
            <w:tcW w:w="4531" w:type="dxa"/>
            <w:vAlign w:val="center"/>
          </w:tcPr>
          <w:p w:rsidR="00531090" w:rsidRDefault="00531090" w:rsidP="00531090">
            <w:r>
              <w:t>8.00 na dvore Mestského úradu</w:t>
            </w:r>
          </w:p>
        </w:tc>
      </w:tr>
      <w:tr w:rsidR="00531090" w:rsidTr="00133E6B">
        <w:tc>
          <w:tcPr>
            <w:tcW w:w="2405" w:type="dxa"/>
            <w:vAlign w:val="center"/>
          </w:tcPr>
          <w:p w:rsidR="00531090" w:rsidRDefault="00531090" w:rsidP="00531090">
            <w:r>
              <w:t>Gemerské Teplice</w:t>
            </w:r>
          </w:p>
        </w:tc>
        <w:tc>
          <w:tcPr>
            <w:tcW w:w="2126" w:type="dxa"/>
            <w:vAlign w:val="center"/>
          </w:tcPr>
          <w:p w:rsidR="00531090" w:rsidRDefault="00531090" w:rsidP="00531090">
            <w:r>
              <w:t>21.4.2018 (sobota)</w:t>
            </w:r>
          </w:p>
        </w:tc>
        <w:tc>
          <w:tcPr>
            <w:tcW w:w="4531" w:type="dxa"/>
            <w:vAlign w:val="center"/>
          </w:tcPr>
          <w:p w:rsidR="00531090" w:rsidRDefault="00531090" w:rsidP="00531090">
            <w:r>
              <w:t>9.00 pred Obecným úradom</w:t>
            </w:r>
          </w:p>
        </w:tc>
      </w:tr>
      <w:tr w:rsidR="00531090" w:rsidTr="00133E6B">
        <w:tc>
          <w:tcPr>
            <w:tcW w:w="2405" w:type="dxa"/>
            <w:vAlign w:val="center"/>
          </w:tcPr>
          <w:p w:rsidR="00531090" w:rsidRDefault="00531090" w:rsidP="00531090">
            <w:r>
              <w:t>Šivetice</w:t>
            </w:r>
          </w:p>
        </w:tc>
        <w:tc>
          <w:tcPr>
            <w:tcW w:w="2126" w:type="dxa"/>
            <w:vAlign w:val="center"/>
          </w:tcPr>
          <w:p w:rsidR="00531090" w:rsidRDefault="00531090" w:rsidP="00531090">
            <w:r>
              <w:t>Čistenie už prebehlo</w:t>
            </w:r>
          </w:p>
        </w:tc>
        <w:tc>
          <w:tcPr>
            <w:tcW w:w="4531" w:type="dxa"/>
            <w:vAlign w:val="center"/>
          </w:tcPr>
          <w:p w:rsidR="00531090" w:rsidRDefault="00531090" w:rsidP="00531090"/>
        </w:tc>
      </w:tr>
      <w:tr w:rsidR="00531090" w:rsidTr="00133E6B">
        <w:tc>
          <w:tcPr>
            <w:tcW w:w="2405" w:type="dxa"/>
            <w:vAlign w:val="center"/>
          </w:tcPr>
          <w:p w:rsidR="00531090" w:rsidRDefault="00531090" w:rsidP="00531090">
            <w:r>
              <w:t>Gemerský Sad</w:t>
            </w:r>
          </w:p>
        </w:tc>
        <w:tc>
          <w:tcPr>
            <w:tcW w:w="2126" w:type="dxa"/>
            <w:vAlign w:val="center"/>
          </w:tcPr>
          <w:p w:rsidR="00531090" w:rsidRDefault="00531090" w:rsidP="00531090">
            <w:r>
              <w:t>20.4.2018 (piatok)</w:t>
            </w:r>
          </w:p>
        </w:tc>
        <w:tc>
          <w:tcPr>
            <w:tcW w:w="4531" w:type="dxa"/>
            <w:vAlign w:val="center"/>
          </w:tcPr>
          <w:p w:rsidR="00531090" w:rsidRDefault="00531090" w:rsidP="00531090"/>
        </w:tc>
      </w:tr>
      <w:tr w:rsidR="00531090" w:rsidTr="00133E6B">
        <w:tc>
          <w:tcPr>
            <w:tcW w:w="2405" w:type="dxa"/>
            <w:vAlign w:val="center"/>
          </w:tcPr>
          <w:p w:rsidR="00531090" w:rsidRDefault="00531090" w:rsidP="00531090">
            <w:r>
              <w:t>Hucín</w:t>
            </w:r>
          </w:p>
        </w:tc>
        <w:tc>
          <w:tcPr>
            <w:tcW w:w="2126" w:type="dxa"/>
            <w:vAlign w:val="center"/>
          </w:tcPr>
          <w:p w:rsidR="00531090" w:rsidRDefault="00531090" w:rsidP="00531090"/>
        </w:tc>
        <w:tc>
          <w:tcPr>
            <w:tcW w:w="4531" w:type="dxa"/>
            <w:vAlign w:val="center"/>
          </w:tcPr>
          <w:p w:rsidR="00531090" w:rsidRDefault="00531090" w:rsidP="00531090"/>
        </w:tc>
      </w:tr>
      <w:tr w:rsidR="000C2F43" w:rsidTr="00133E6B">
        <w:tc>
          <w:tcPr>
            <w:tcW w:w="2405" w:type="dxa"/>
            <w:vAlign w:val="center"/>
          </w:tcPr>
          <w:p w:rsidR="000C2F43" w:rsidRDefault="000C2F43" w:rsidP="000C2F43">
            <w:r>
              <w:t>Licince</w:t>
            </w:r>
          </w:p>
        </w:tc>
        <w:tc>
          <w:tcPr>
            <w:tcW w:w="2126" w:type="dxa"/>
            <w:vAlign w:val="center"/>
          </w:tcPr>
          <w:p w:rsidR="000C2F43" w:rsidRDefault="000C2F43" w:rsidP="000C2F43">
            <w:r>
              <w:t>21.4.2018 (sobota)</w:t>
            </w:r>
          </w:p>
        </w:tc>
        <w:tc>
          <w:tcPr>
            <w:tcW w:w="4531" w:type="dxa"/>
            <w:vAlign w:val="center"/>
          </w:tcPr>
          <w:p w:rsidR="000C2F43" w:rsidRDefault="000C2F43" w:rsidP="000C2F43">
            <w:r>
              <w:t>8.00 na moste</w:t>
            </w:r>
          </w:p>
        </w:tc>
      </w:tr>
      <w:tr w:rsidR="000C2F43" w:rsidTr="00133E6B">
        <w:tc>
          <w:tcPr>
            <w:tcW w:w="2405" w:type="dxa"/>
            <w:vAlign w:val="center"/>
          </w:tcPr>
          <w:p w:rsidR="000C2F43" w:rsidRDefault="000C2F43" w:rsidP="000C2F43">
            <w:r>
              <w:t>Meliata</w:t>
            </w:r>
          </w:p>
        </w:tc>
        <w:tc>
          <w:tcPr>
            <w:tcW w:w="2126" w:type="dxa"/>
            <w:vAlign w:val="center"/>
          </w:tcPr>
          <w:p w:rsidR="000C2F43" w:rsidRDefault="000C2F43" w:rsidP="000C2F43">
            <w:r>
              <w:t>21.4.2018 (sobota)</w:t>
            </w:r>
          </w:p>
        </w:tc>
        <w:tc>
          <w:tcPr>
            <w:tcW w:w="4531" w:type="dxa"/>
            <w:vAlign w:val="center"/>
          </w:tcPr>
          <w:p w:rsidR="000C2F43" w:rsidRDefault="000C2F43" w:rsidP="000C2F43">
            <w:r>
              <w:t>8.00 pri starom mlyne</w:t>
            </w:r>
          </w:p>
        </w:tc>
      </w:tr>
      <w:tr w:rsidR="000C2F43" w:rsidTr="00133E6B">
        <w:tc>
          <w:tcPr>
            <w:tcW w:w="2405" w:type="dxa"/>
            <w:vAlign w:val="center"/>
          </w:tcPr>
          <w:p w:rsidR="000C2F43" w:rsidRDefault="000C2F43" w:rsidP="000C2F43">
            <w:r>
              <w:t>Bretka</w:t>
            </w:r>
          </w:p>
        </w:tc>
        <w:tc>
          <w:tcPr>
            <w:tcW w:w="2126" w:type="dxa"/>
            <w:vAlign w:val="center"/>
          </w:tcPr>
          <w:p w:rsidR="000C2F43" w:rsidRDefault="000C2F43" w:rsidP="000C2F43">
            <w:r>
              <w:t>21.4.2018 (sobota)</w:t>
            </w:r>
          </w:p>
        </w:tc>
        <w:tc>
          <w:tcPr>
            <w:tcW w:w="4531" w:type="dxa"/>
            <w:vAlign w:val="center"/>
          </w:tcPr>
          <w:p w:rsidR="000C2F43" w:rsidRDefault="0004552A" w:rsidP="000C2F43">
            <w:r>
              <w:t>9.00 pred obecným úradom</w:t>
            </w:r>
            <w:bookmarkStart w:id="0" w:name="_GoBack"/>
            <w:bookmarkEnd w:id="0"/>
          </w:p>
        </w:tc>
      </w:tr>
    </w:tbl>
    <w:p w:rsidR="00457F27" w:rsidRDefault="00457F27"/>
    <w:sectPr w:rsidR="0045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586B8B"/>
    <w:multiLevelType w:val="hybridMultilevel"/>
    <w:tmpl w:val="1486C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39"/>
    <w:rsid w:val="0004552A"/>
    <w:rsid w:val="000C2F43"/>
    <w:rsid w:val="00133E6B"/>
    <w:rsid w:val="002752CD"/>
    <w:rsid w:val="00457F27"/>
    <w:rsid w:val="0049160C"/>
    <w:rsid w:val="00531090"/>
    <w:rsid w:val="006E089B"/>
    <w:rsid w:val="007F5D2E"/>
    <w:rsid w:val="00893B39"/>
    <w:rsid w:val="008A3C9E"/>
    <w:rsid w:val="00A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D9C6-CA9B-4905-BF55-FB87E0D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52CD"/>
    <w:pPr>
      <w:spacing w:after="12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2752CD"/>
    <w:pPr>
      <w:keepNext/>
      <w:numPr>
        <w:numId w:val="1"/>
      </w:numPr>
      <w:suppressAutoHyphens/>
      <w:jc w:val="both"/>
      <w:outlineLvl w:val="0"/>
    </w:pPr>
    <w:rPr>
      <w:rFonts w:eastAsia="Times New Roman" w:cstheme="minorBidi"/>
      <w:b/>
      <w:sz w:val="36"/>
      <w:lang w:val="cs-CZ" w:eastAsia="ar-SA"/>
    </w:rPr>
  </w:style>
  <w:style w:type="paragraph" w:styleId="Nadpis2">
    <w:name w:val="heading 2"/>
    <w:basedOn w:val="Normlny"/>
    <w:next w:val="Normlny"/>
    <w:link w:val="Nadpis2Char"/>
    <w:qFormat/>
    <w:rsid w:val="002752CD"/>
    <w:pPr>
      <w:keepNext/>
      <w:suppressAutoHyphens/>
      <w:spacing w:before="480"/>
      <w:jc w:val="both"/>
      <w:outlineLvl w:val="1"/>
    </w:pPr>
    <w:rPr>
      <w:rFonts w:eastAsia="Times New Roman" w:cstheme="minorBidi"/>
      <w:b/>
      <w:bCs/>
      <w:iCs/>
      <w:sz w:val="30"/>
      <w:szCs w:val="28"/>
      <w:lang w:val="x-none" w:eastAsia="ar-SA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752CD"/>
    <w:pPr>
      <w:keepNext/>
      <w:spacing w:before="240"/>
      <w:jc w:val="both"/>
      <w:outlineLvl w:val="2"/>
    </w:pPr>
    <w:rPr>
      <w:rFonts w:eastAsia="Times New Roman" w:cstheme="min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52CD"/>
    <w:rPr>
      <w:rFonts w:ascii="Times New Roman" w:hAnsi="Times New Roman"/>
      <w:b/>
      <w:sz w:val="36"/>
      <w:lang w:val="cs-CZ" w:eastAsia="ar-SA"/>
    </w:rPr>
  </w:style>
  <w:style w:type="character" w:customStyle="1" w:styleId="Nadpis2Char">
    <w:name w:val="Nadpis 2 Char"/>
    <w:link w:val="Nadpis2"/>
    <w:rsid w:val="002752CD"/>
    <w:rPr>
      <w:rFonts w:ascii="Times New Roman" w:hAnsi="Times New Roman"/>
      <w:b/>
      <w:bCs/>
      <w:iCs/>
      <w:sz w:val="30"/>
      <w:szCs w:val="28"/>
      <w:lang w:val="x-none" w:eastAsia="ar-SA"/>
    </w:rPr>
  </w:style>
  <w:style w:type="character" w:customStyle="1" w:styleId="Nadpis3Char">
    <w:name w:val="Nadpis 3 Char"/>
    <w:link w:val="Nadpis3"/>
    <w:uiPriority w:val="9"/>
    <w:rsid w:val="002752CD"/>
    <w:rPr>
      <w:rFonts w:ascii="Times New Roman" w:hAnsi="Times New Roman"/>
      <w:b/>
      <w:bCs/>
      <w:sz w:val="26"/>
      <w:szCs w:val="26"/>
    </w:rPr>
  </w:style>
  <w:style w:type="paragraph" w:styleId="Nzov">
    <w:name w:val="Title"/>
    <w:basedOn w:val="Normlny"/>
    <w:next w:val="Normlny"/>
    <w:link w:val="NzovChar"/>
    <w:qFormat/>
    <w:rsid w:val="008A3C9E"/>
    <w:pPr>
      <w:spacing w:before="240"/>
      <w:jc w:val="center"/>
      <w:outlineLvl w:val="0"/>
    </w:pPr>
    <w:rPr>
      <w:rFonts w:asciiTheme="minorHAnsi" w:eastAsiaTheme="majorEastAsia" w:hAnsiTheme="minorHAnsi" w:cstheme="majorBidi"/>
      <w:b/>
      <w:bCs/>
      <w:kern w:val="28"/>
      <w:sz w:val="26"/>
      <w:szCs w:val="32"/>
    </w:rPr>
  </w:style>
  <w:style w:type="character" w:customStyle="1" w:styleId="NzovChar">
    <w:name w:val="Názov Char"/>
    <w:basedOn w:val="Predvolenpsmoodseku"/>
    <w:link w:val="Nzov"/>
    <w:rsid w:val="008A3C9E"/>
    <w:rPr>
      <w:rFonts w:eastAsiaTheme="majorEastAsia" w:cstheme="majorBidi"/>
      <w:b/>
      <w:bCs/>
      <w:kern w:val="28"/>
      <w:sz w:val="26"/>
      <w:szCs w:val="32"/>
      <w:lang w:val="cs-CZ" w:eastAsia="zh-CN"/>
    </w:rPr>
  </w:style>
  <w:style w:type="paragraph" w:styleId="Odsekzoznamu">
    <w:name w:val="List Paragraph"/>
    <w:basedOn w:val="Normlny"/>
    <w:uiPriority w:val="34"/>
    <w:qFormat/>
    <w:rsid w:val="00457F27"/>
    <w:pPr>
      <w:ind w:left="720"/>
      <w:contextualSpacing/>
    </w:pPr>
  </w:style>
  <w:style w:type="table" w:styleId="Mriekatabuky">
    <w:name w:val="Table Grid"/>
    <w:basedOn w:val="Normlnatabuka"/>
    <w:uiPriority w:val="39"/>
    <w:rsid w:val="00457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jana.smidtova</dc:creator>
  <cp:keywords/>
  <dc:description/>
  <cp:lastModifiedBy>elena.kochjarova</cp:lastModifiedBy>
  <cp:revision>4</cp:revision>
  <dcterms:created xsi:type="dcterms:W3CDTF">2018-04-05T07:21:00Z</dcterms:created>
  <dcterms:modified xsi:type="dcterms:W3CDTF">2018-04-06T04:11:00Z</dcterms:modified>
</cp:coreProperties>
</file>